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70" w:rsidRDefault="00050A6B" w:rsidP="00B1498B">
      <w:pPr>
        <w:pStyle w:val="NoSpacing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Lesson</w:t>
      </w:r>
      <w:r w:rsidR="003D2C30">
        <w:rPr>
          <w:b/>
          <w:szCs w:val="24"/>
        </w:rPr>
        <w:t xml:space="preserve"> 3.7</w:t>
      </w:r>
      <w:r>
        <w:rPr>
          <w:b/>
          <w:szCs w:val="24"/>
        </w:rPr>
        <w:t xml:space="preserve"> Classwork</w:t>
      </w:r>
      <w:r>
        <w:rPr>
          <w:b/>
          <w:szCs w:val="24"/>
        </w:rPr>
        <w:tab/>
      </w:r>
      <w:r>
        <w:rPr>
          <w:b/>
          <w:szCs w:val="24"/>
        </w:rPr>
        <w:tab/>
        <w:t>Name _____________________________________ Date___________</w:t>
      </w:r>
    </w:p>
    <w:p w:rsidR="00812E70" w:rsidRDefault="00812E70" w:rsidP="00B1498B">
      <w:pPr>
        <w:pStyle w:val="NoSpacing"/>
        <w:rPr>
          <w:szCs w:val="24"/>
        </w:rPr>
      </w:pPr>
    </w:p>
    <w:p w:rsidR="00812E70" w:rsidRDefault="00812E70" w:rsidP="00B1498B">
      <w:pPr>
        <w:pStyle w:val="NoSpacing"/>
        <w:rPr>
          <w:szCs w:val="24"/>
        </w:rPr>
      </w:pPr>
      <w:r w:rsidRPr="00BC379F">
        <w:rPr>
          <w:szCs w:val="24"/>
        </w:rPr>
        <w:t xml:space="preserve">You take a quiz with 6 multiple choice questions.  </w:t>
      </w:r>
      <w:r>
        <w:rPr>
          <w:szCs w:val="24"/>
        </w:rPr>
        <w:t>Each question has 4 possible answers.  Unfortunately, you forgot there was a quiz today, so you didn’t study at all – you have to guess at the answers. Design a simulation for this situation and determine the probability of getting at least half of the questions right.</w:t>
      </w:r>
    </w:p>
    <w:p w:rsidR="00812E70" w:rsidRDefault="00812E70" w:rsidP="00B1498B">
      <w:pPr>
        <w:pStyle w:val="NoSpacing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12E70" w:rsidRDefault="00812E70" w:rsidP="00B1498B">
      <w:pPr>
        <w:pStyle w:val="NoSpacing"/>
        <w:rPr>
          <w:b/>
          <w:szCs w:val="24"/>
        </w:rPr>
      </w:pPr>
      <w:r>
        <w:rPr>
          <w:b/>
          <w:szCs w:val="24"/>
        </w:rPr>
        <w:t xml:space="preserve">First, figure out the probabilities we’re working with.  </w:t>
      </w:r>
    </w:p>
    <w:p w:rsidR="00812E70" w:rsidRDefault="00812E70" w:rsidP="00B1498B">
      <w:pPr>
        <w:pStyle w:val="NoSpacing"/>
        <w:rPr>
          <w:b/>
          <w:szCs w:val="24"/>
        </w:rPr>
      </w:pPr>
    </w:p>
    <w:p w:rsidR="00812E70" w:rsidRPr="00812E70" w:rsidRDefault="00812E70" w:rsidP="00B1498B">
      <w:pPr>
        <w:pStyle w:val="NoSpacing"/>
        <w:rPr>
          <w:szCs w:val="24"/>
        </w:rPr>
      </w:pPr>
      <w:proofErr w:type="gramStart"/>
      <w:r w:rsidRPr="00812E70">
        <w:rPr>
          <w:szCs w:val="24"/>
        </w:rPr>
        <w:t>P(</w:t>
      </w:r>
      <w:proofErr w:type="gramEnd"/>
      <w:r w:rsidRPr="00812E70">
        <w:rPr>
          <w:szCs w:val="24"/>
        </w:rPr>
        <w:t>guessing right) = __________</w:t>
      </w:r>
      <w:r w:rsidRPr="00812E70">
        <w:rPr>
          <w:szCs w:val="24"/>
        </w:rPr>
        <w:tab/>
        <w:t xml:space="preserve"> P(guessing wrong) = ___________</w:t>
      </w:r>
    </w:p>
    <w:p w:rsidR="00812E70" w:rsidRDefault="00812E70" w:rsidP="00B1498B">
      <w:pPr>
        <w:pStyle w:val="NoSpacing"/>
        <w:rPr>
          <w:b/>
          <w:szCs w:val="24"/>
        </w:rPr>
      </w:pPr>
    </w:p>
    <w:p w:rsidR="00812E70" w:rsidRDefault="00812E70" w:rsidP="00B1498B">
      <w:pPr>
        <w:pStyle w:val="NoSpacing"/>
        <w:rPr>
          <w:b/>
          <w:szCs w:val="24"/>
        </w:rPr>
      </w:pPr>
      <w:r>
        <w:rPr>
          <w:b/>
          <w:szCs w:val="24"/>
        </w:rPr>
        <w:t xml:space="preserve">Now we have to assign numbers to use in our simulation that will have the same ratio as these probabilities.  Since there are 4 options, use the digits 1 – 4.  Let one number represent the correct answer, and the other three will represent the wrong answers.  </w:t>
      </w:r>
    </w:p>
    <w:p w:rsidR="00812E70" w:rsidRDefault="00812E70" w:rsidP="00B1498B">
      <w:pPr>
        <w:pStyle w:val="NoSpacing"/>
        <w:rPr>
          <w:b/>
          <w:szCs w:val="24"/>
        </w:rPr>
      </w:pPr>
    </w:p>
    <w:p w:rsidR="00812E70" w:rsidRPr="00812E70" w:rsidRDefault="00812E70" w:rsidP="00B1498B">
      <w:pPr>
        <w:pStyle w:val="NoSpacing"/>
        <w:rPr>
          <w:szCs w:val="24"/>
        </w:rPr>
      </w:pPr>
      <w:r w:rsidRPr="00812E70">
        <w:rPr>
          <w:szCs w:val="24"/>
        </w:rPr>
        <w:t>_____ = right answer</w:t>
      </w:r>
      <w:r w:rsidRPr="00812E70">
        <w:rPr>
          <w:szCs w:val="24"/>
        </w:rPr>
        <w:tab/>
      </w:r>
      <w:r w:rsidRPr="00812E70">
        <w:rPr>
          <w:szCs w:val="24"/>
        </w:rPr>
        <w:tab/>
      </w:r>
      <w:r w:rsidRPr="00812E70">
        <w:rPr>
          <w:szCs w:val="24"/>
        </w:rPr>
        <w:tab/>
        <w:t>______ = wrong answer</w:t>
      </w:r>
    </w:p>
    <w:p w:rsidR="00812E70" w:rsidRDefault="00812E70" w:rsidP="00B1498B">
      <w:pPr>
        <w:pStyle w:val="NoSpacing"/>
        <w:rPr>
          <w:b/>
          <w:szCs w:val="24"/>
        </w:rPr>
      </w:pPr>
    </w:p>
    <w:p w:rsidR="00812E70" w:rsidRDefault="00812E70" w:rsidP="00B1498B">
      <w:pPr>
        <w:pStyle w:val="NoSpacing"/>
        <w:rPr>
          <w:b/>
          <w:szCs w:val="24"/>
        </w:rPr>
      </w:pPr>
      <w:r>
        <w:rPr>
          <w:b/>
          <w:szCs w:val="24"/>
        </w:rPr>
        <w:t xml:space="preserve">Now we will run a random integer generator to simulate one try at the quiz.  Since there are 6 questions on the quiz, we need 6 numbers.  Run </w:t>
      </w:r>
      <w:proofErr w:type="spellStart"/>
      <w:proofErr w:type="gramStart"/>
      <w:r>
        <w:rPr>
          <w:b/>
          <w:szCs w:val="24"/>
        </w:rPr>
        <w:t>RandInt</w:t>
      </w:r>
      <w:proofErr w:type="spellEnd"/>
      <w:r>
        <w:rPr>
          <w:b/>
          <w:szCs w:val="24"/>
        </w:rPr>
        <w:t>(</w:t>
      </w:r>
      <w:proofErr w:type="gramEnd"/>
      <w:r>
        <w:rPr>
          <w:b/>
          <w:szCs w:val="24"/>
        </w:rPr>
        <w:t>1, 4, 6) – this will give us 6 numbers between 1 and 4.</w:t>
      </w:r>
    </w:p>
    <w:p w:rsidR="00812E70" w:rsidRDefault="00812E70" w:rsidP="00B1498B">
      <w:pPr>
        <w:pStyle w:val="NoSpacing"/>
        <w:rPr>
          <w:b/>
          <w:szCs w:val="24"/>
        </w:rPr>
      </w:pPr>
      <w:r>
        <w:rPr>
          <w:b/>
          <w:szCs w:val="24"/>
        </w:rPr>
        <w:t xml:space="preserve">To run </w:t>
      </w:r>
      <w:r w:rsidR="00F90D1A">
        <w:rPr>
          <w:b/>
          <w:szCs w:val="24"/>
        </w:rPr>
        <w:t>the simulation again, press Enter.  Run the simulation 10 times and write your results here:</w:t>
      </w:r>
    </w:p>
    <w:p w:rsidR="00812E70" w:rsidRDefault="00812E70" w:rsidP="00B1498B">
      <w:pPr>
        <w:pStyle w:val="NoSpacing"/>
        <w:rPr>
          <w:b/>
          <w:szCs w:val="24"/>
        </w:rPr>
      </w:pPr>
    </w:p>
    <w:p w:rsidR="00812E70" w:rsidRDefault="00812E70" w:rsidP="00B1498B">
      <w:pPr>
        <w:pStyle w:val="NoSpacing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691"/>
        <w:gridCol w:w="3150"/>
      </w:tblGrid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Trial #</w:t>
            </w: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Numbers</w:t>
            </w: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Number of Right Answers</w:t>
            </w: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1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lastRenderedPageBreak/>
              <w:t>2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3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4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5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6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7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8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9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  <w:tr w:rsidR="00F90D1A" w:rsidRPr="00651261" w:rsidTr="00651261">
        <w:trPr>
          <w:jc w:val="center"/>
        </w:trPr>
        <w:tc>
          <w:tcPr>
            <w:tcW w:w="1548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  <w:r w:rsidRPr="00651261">
              <w:rPr>
                <w:szCs w:val="24"/>
              </w:rPr>
              <w:t>10</w:t>
            </w:r>
          </w:p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691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F90D1A" w:rsidRPr="00651261" w:rsidRDefault="00F90D1A" w:rsidP="00651261">
            <w:pPr>
              <w:pStyle w:val="NoSpacing"/>
              <w:jc w:val="center"/>
              <w:rPr>
                <w:szCs w:val="24"/>
              </w:rPr>
            </w:pPr>
          </w:p>
        </w:tc>
      </w:tr>
    </w:tbl>
    <w:p w:rsidR="00812E70" w:rsidRDefault="00812E70" w:rsidP="00B1498B">
      <w:pPr>
        <w:pStyle w:val="NoSpacing"/>
        <w:rPr>
          <w:b/>
          <w:szCs w:val="24"/>
        </w:rPr>
      </w:pPr>
    </w:p>
    <w:p w:rsidR="00812E70" w:rsidRDefault="00812E70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  <w:r>
        <w:rPr>
          <w:b/>
          <w:szCs w:val="24"/>
        </w:rPr>
        <w:t xml:space="preserve">What percentage of your trials had at least three answers correct?  ___________   </w:t>
      </w:r>
    </w:p>
    <w:p w:rsidR="00F90D1A" w:rsidRDefault="00F90D1A" w:rsidP="00B1498B">
      <w:pPr>
        <w:pStyle w:val="NoSpacing"/>
        <w:rPr>
          <w:b/>
          <w:szCs w:val="24"/>
        </w:rPr>
      </w:pPr>
    </w:p>
    <w:p w:rsidR="00812E70" w:rsidRDefault="00F90D1A" w:rsidP="00B1498B">
      <w:pPr>
        <w:pStyle w:val="NoSpacing"/>
        <w:rPr>
          <w:b/>
          <w:szCs w:val="24"/>
        </w:rPr>
      </w:pPr>
      <w:r>
        <w:rPr>
          <w:b/>
          <w:szCs w:val="24"/>
        </w:rPr>
        <w:t>To do this simulation properly, it must be run many more times!</w:t>
      </w:r>
    </w:p>
    <w:p w:rsidR="00812E70" w:rsidRDefault="00812E70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7239E3" w:rsidRDefault="007239E3" w:rsidP="00B1498B">
      <w:pPr>
        <w:pStyle w:val="NoSpacing"/>
        <w:rPr>
          <w:b/>
          <w:szCs w:val="24"/>
        </w:rPr>
      </w:pPr>
      <w:r>
        <w:rPr>
          <w:b/>
          <w:szCs w:val="24"/>
        </w:rPr>
        <w:lastRenderedPageBreak/>
        <w:t>3.7 Exercises</w:t>
      </w:r>
      <w:r>
        <w:rPr>
          <w:b/>
          <w:szCs w:val="24"/>
        </w:rPr>
        <w:tab/>
      </w:r>
    </w:p>
    <w:p w:rsidR="00F90D1A" w:rsidRDefault="00F90D1A" w:rsidP="00B1498B">
      <w:pPr>
        <w:pStyle w:val="NoSpacing"/>
        <w:rPr>
          <w:b/>
          <w:szCs w:val="24"/>
        </w:rPr>
      </w:pPr>
      <w:r>
        <w:rPr>
          <w:b/>
          <w:szCs w:val="24"/>
        </w:rPr>
        <w:t>For each problem, set up a simulation, run at least 20 trials, and report your results:</w:t>
      </w: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Pr="00BC379F" w:rsidRDefault="00856E41" w:rsidP="00F90D1A">
      <w:pPr>
        <w:pStyle w:val="NoSpacing"/>
        <w:rPr>
          <w:szCs w:val="24"/>
        </w:rPr>
      </w:pPr>
      <w:r>
        <w:rPr>
          <w:szCs w:val="24"/>
        </w:rPr>
        <w:t>1</w:t>
      </w:r>
      <w:r w:rsidR="00F90D1A" w:rsidRPr="00BC379F">
        <w:rPr>
          <w:szCs w:val="24"/>
        </w:rPr>
        <w:t xml:space="preserve">. You take a quiz with </w:t>
      </w:r>
      <w:r w:rsidR="00F90D1A">
        <w:rPr>
          <w:szCs w:val="24"/>
        </w:rPr>
        <w:t xml:space="preserve">5 </w:t>
      </w:r>
      <w:r w:rsidR="00F90D1A" w:rsidRPr="00BC379F">
        <w:rPr>
          <w:szCs w:val="24"/>
        </w:rPr>
        <w:t xml:space="preserve">multiple choice questions.  After you study, you estimate that you would have about an 80% chance of getting any individual question right. What are your chances of getting them all right?  </w:t>
      </w: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856E41" w:rsidRDefault="00856E41" w:rsidP="00B1498B">
      <w:pPr>
        <w:pStyle w:val="NoSpacing"/>
        <w:rPr>
          <w:b/>
          <w:szCs w:val="24"/>
        </w:rPr>
      </w:pPr>
    </w:p>
    <w:p w:rsidR="00856E41" w:rsidRDefault="00856E41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Pr="00BC379F" w:rsidRDefault="00856E41" w:rsidP="00F90D1A">
      <w:pPr>
        <w:pStyle w:val="NoSpacing"/>
        <w:rPr>
          <w:szCs w:val="24"/>
        </w:rPr>
      </w:pPr>
      <w:r>
        <w:rPr>
          <w:szCs w:val="24"/>
        </w:rPr>
        <w:t>2</w:t>
      </w:r>
      <w:r w:rsidR="00F90D1A" w:rsidRPr="00BC379F">
        <w:rPr>
          <w:szCs w:val="24"/>
        </w:rPr>
        <w:t xml:space="preserve">.  Joe plays on the basketball team and over the course of the season, makes 71% of his free throws.  In the championship game, he is fouled late in the game, with his team down by 1 point.  What are his chances of making both free throws and winning the game? </w:t>
      </w: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856E41" w:rsidRDefault="00856E41" w:rsidP="00B1498B">
      <w:pPr>
        <w:pStyle w:val="NoSpacing"/>
        <w:rPr>
          <w:b/>
          <w:szCs w:val="24"/>
        </w:rPr>
      </w:pPr>
    </w:p>
    <w:p w:rsidR="00856E41" w:rsidRDefault="00856E41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F90D1A" w:rsidP="00B1498B">
      <w:pPr>
        <w:pStyle w:val="NoSpacing"/>
        <w:rPr>
          <w:b/>
          <w:szCs w:val="24"/>
        </w:rPr>
      </w:pPr>
    </w:p>
    <w:p w:rsidR="00F90D1A" w:rsidRDefault="00856E41" w:rsidP="00F90D1A">
      <w:pPr>
        <w:pStyle w:val="NoSpacing"/>
        <w:tabs>
          <w:tab w:val="left" w:pos="8433"/>
        </w:tabs>
        <w:rPr>
          <w:szCs w:val="24"/>
        </w:rPr>
      </w:pPr>
      <w:r>
        <w:rPr>
          <w:szCs w:val="24"/>
        </w:rPr>
        <w:t>3</w:t>
      </w:r>
      <w:r w:rsidR="00F90D1A" w:rsidRPr="00F90D1A">
        <w:rPr>
          <w:szCs w:val="24"/>
        </w:rPr>
        <w:t>.</w:t>
      </w:r>
      <w:r w:rsidR="00F90D1A">
        <w:rPr>
          <w:szCs w:val="24"/>
        </w:rPr>
        <w:t xml:space="preserve">  A cereal company puts prizes in each box.  There are 4 different prizes – 20% of the boxes have a blue bouncy ball, 30% of the boxes have a green bouncy ball, 40% of the boxes have a red bouncy ball, and only 10% of the boxes have a multi-colored sparkly bouncy ball.  Design a simulation to determine </w:t>
      </w:r>
      <w:r w:rsidR="00280E1D">
        <w:rPr>
          <w:szCs w:val="24"/>
        </w:rPr>
        <w:t xml:space="preserve">the odds of getting four different bouncy balls if you buy four boxes at a time. </w:t>
      </w:r>
    </w:p>
    <w:p w:rsidR="00F90D1A" w:rsidRDefault="00F90D1A" w:rsidP="00F90D1A">
      <w:pPr>
        <w:pStyle w:val="NoSpacing"/>
        <w:tabs>
          <w:tab w:val="left" w:pos="8433"/>
        </w:tabs>
        <w:rPr>
          <w:szCs w:val="24"/>
        </w:rPr>
      </w:pPr>
    </w:p>
    <w:p w:rsidR="00F90D1A" w:rsidRDefault="00F90D1A" w:rsidP="00F90D1A">
      <w:pPr>
        <w:pStyle w:val="NoSpacing"/>
        <w:tabs>
          <w:tab w:val="left" w:pos="8433"/>
        </w:tabs>
        <w:rPr>
          <w:szCs w:val="24"/>
        </w:rPr>
      </w:pPr>
    </w:p>
    <w:p w:rsidR="00F90D1A" w:rsidRDefault="00F90D1A" w:rsidP="00F90D1A">
      <w:pPr>
        <w:pStyle w:val="NoSpacing"/>
        <w:tabs>
          <w:tab w:val="left" w:pos="8433"/>
        </w:tabs>
        <w:rPr>
          <w:szCs w:val="24"/>
        </w:rPr>
      </w:pPr>
    </w:p>
    <w:p w:rsidR="00F90D1A" w:rsidRDefault="00F90D1A" w:rsidP="00F90D1A">
      <w:pPr>
        <w:pStyle w:val="NoSpacing"/>
        <w:tabs>
          <w:tab w:val="left" w:pos="8433"/>
        </w:tabs>
        <w:rPr>
          <w:szCs w:val="24"/>
        </w:rPr>
      </w:pPr>
    </w:p>
    <w:p w:rsidR="00F90D1A" w:rsidRDefault="00F90D1A" w:rsidP="00F90D1A">
      <w:pPr>
        <w:pStyle w:val="NoSpacing"/>
        <w:tabs>
          <w:tab w:val="left" w:pos="8433"/>
        </w:tabs>
        <w:rPr>
          <w:szCs w:val="24"/>
        </w:rPr>
      </w:pPr>
    </w:p>
    <w:p w:rsidR="00F90D1A" w:rsidRDefault="00F90D1A" w:rsidP="00F90D1A">
      <w:pPr>
        <w:pStyle w:val="NoSpacing"/>
        <w:tabs>
          <w:tab w:val="left" w:pos="8433"/>
        </w:tabs>
        <w:rPr>
          <w:szCs w:val="24"/>
        </w:rPr>
      </w:pPr>
    </w:p>
    <w:p w:rsidR="00F90D1A" w:rsidRDefault="00F90D1A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p w:rsidR="00A2756A" w:rsidRPr="004E5C3E" w:rsidRDefault="00A2756A" w:rsidP="00A2756A">
      <w:r>
        <w:rPr>
          <w:b/>
        </w:rPr>
        <w:t xml:space="preserve">4.  </w:t>
      </w:r>
      <w:r w:rsidRPr="004E5C3E">
        <w:t xml:space="preserve"> Sam’s Wholesale Club sells a tub of Zany Zoo animal crackers. There are 6 different</w:t>
      </w:r>
      <w:r>
        <w:t xml:space="preserve"> </w:t>
      </w:r>
      <w:r w:rsidRPr="004E5C3E">
        <w:t>animal figures (zebra, elephant, monkey, kangaroo, lion and tiger) included in each tub. Design</w:t>
      </w:r>
      <w:r>
        <w:t xml:space="preserve"> </w:t>
      </w:r>
      <w:r w:rsidRPr="004E5C3E">
        <w:t>and conduct a simulation of at least 20 trials that can be used to estimate how many handfuls of</w:t>
      </w:r>
      <w:r>
        <w:t xml:space="preserve"> </w:t>
      </w:r>
      <w:r w:rsidRPr="004E5C3E">
        <w:t>animal crackers a person needs to take to collect each of the 6 animals if you select a handful of</w:t>
      </w:r>
      <w:r>
        <w:t xml:space="preserve"> </w:t>
      </w:r>
      <w:r w:rsidRPr="004E5C3E">
        <w:t>ten animal crackers at a time.</w:t>
      </w:r>
    </w:p>
    <w:p w:rsidR="00A2756A" w:rsidRDefault="00A2756A" w:rsidP="00A2756A"/>
    <w:p w:rsidR="00A2756A" w:rsidRPr="004E5C3E" w:rsidRDefault="00A2756A" w:rsidP="00A2756A">
      <w:r w:rsidRPr="004E5C3E">
        <w:t xml:space="preserve">Refer to </w:t>
      </w:r>
      <w:r>
        <w:t>the guidelines above</w:t>
      </w:r>
      <w:r w:rsidRPr="004E5C3E">
        <w:t xml:space="preserve"> to design the simulation. Describe how to collect and</w:t>
      </w:r>
      <w:r>
        <w:t xml:space="preserve"> </w:t>
      </w:r>
      <w:r w:rsidRPr="004E5C3E">
        <w:t>interpret the data so that you have confidence in the estimation. Write your design in the space</w:t>
      </w:r>
      <w:r>
        <w:t xml:space="preserve"> </w:t>
      </w:r>
      <w:r w:rsidRPr="004E5C3E">
        <w:t>below.</w:t>
      </w:r>
    </w:p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Pr="004E5C3E" w:rsidRDefault="00A2756A" w:rsidP="00A2756A">
      <w:r>
        <w:t>Now</w:t>
      </w:r>
      <w:r w:rsidRPr="004E5C3E">
        <w:t>, perform your simulation.</w:t>
      </w:r>
    </w:p>
    <w:p w:rsidR="00A2756A" w:rsidRPr="004E5C3E" w:rsidRDefault="00A2756A" w:rsidP="00A27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1260"/>
        <w:gridCol w:w="3528"/>
      </w:tblGrid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Trial</w:t>
            </w: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Outcomes</w:t>
            </w: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Trial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Outcomes</w:t>
            </w: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lastRenderedPageBreak/>
              <w:t>1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11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2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12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3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13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4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14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5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15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6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16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7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17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8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18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9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19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10</w:t>
            </w:r>
          </w:p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A2756A" w:rsidRPr="004E5C3E" w:rsidRDefault="00A2756A" w:rsidP="0037656C">
            <w:pPr>
              <w:jc w:val="center"/>
              <w:rPr>
                <w:szCs w:val="24"/>
              </w:rPr>
            </w:pPr>
            <w:r w:rsidRPr="004E5C3E">
              <w:rPr>
                <w:szCs w:val="24"/>
              </w:rPr>
              <w:t>20</w:t>
            </w:r>
          </w:p>
        </w:tc>
        <w:tc>
          <w:tcPr>
            <w:tcW w:w="3528" w:type="dxa"/>
          </w:tcPr>
          <w:p w:rsidR="00A2756A" w:rsidRPr="004E5C3E" w:rsidRDefault="00A2756A" w:rsidP="0037656C">
            <w:pPr>
              <w:rPr>
                <w:szCs w:val="24"/>
              </w:rPr>
            </w:pPr>
          </w:p>
        </w:tc>
      </w:tr>
    </w:tbl>
    <w:p w:rsidR="00A2756A" w:rsidRDefault="00A2756A" w:rsidP="00A2756A"/>
    <w:p w:rsidR="00A2756A" w:rsidRDefault="00A2756A" w:rsidP="00A2756A"/>
    <w:p w:rsidR="00A2756A" w:rsidRPr="004E5C3E" w:rsidRDefault="00A2756A" w:rsidP="00A2756A">
      <w:r w:rsidRPr="004E5C3E">
        <w:t>What predictions can be made based on the results of the simulation?</w:t>
      </w:r>
    </w:p>
    <w:p w:rsidR="00A2756A" w:rsidRDefault="00A2756A" w:rsidP="00A2756A"/>
    <w:p w:rsidR="00A2756A" w:rsidRDefault="00A2756A" w:rsidP="00A2756A">
      <w:pPr>
        <w:pStyle w:val="NoSpacing"/>
      </w:pPr>
    </w:p>
    <w:p w:rsidR="00A2756A" w:rsidRDefault="00A2756A" w:rsidP="00A2756A">
      <w:pPr>
        <w:pStyle w:val="NoSpacing"/>
      </w:pPr>
    </w:p>
    <w:p w:rsidR="00A2756A" w:rsidRDefault="00A2756A" w:rsidP="00A2756A">
      <w:pPr>
        <w:pStyle w:val="NoSpacing"/>
      </w:pPr>
    </w:p>
    <w:p w:rsidR="00A2756A" w:rsidRDefault="00A2756A" w:rsidP="00A2756A">
      <w:pPr>
        <w:pStyle w:val="NoSpacing"/>
      </w:pPr>
    </w:p>
    <w:p w:rsidR="00A2756A" w:rsidRPr="00A2756A" w:rsidRDefault="00A2756A" w:rsidP="00A2756A">
      <w:pPr>
        <w:pStyle w:val="NoSpacing"/>
      </w:pPr>
    </w:p>
    <w:p w:rsidR="00A2756A" w:rsidRDefault="00A2756A" w:rsidP="00A2756A"/>
    <w:p w:rsidR="00A2756A" w:rsidRPr="004E5C3E" w:rsidRDefault="00A2756A" w:rsidP="00A2756A">
      <w:r>
        <w:rPr>
          <w:b/>
        </w:rPr>
        <w:t>5.</w:t>
      </w:r>
      <w:r w:rsidRPr="004E5C3E">
        <w:t xml:space="preserve"> Bel Air High School Football team is to play its rival C. Milton Wright in a three</w:t>
      </w:r>
      <w:r>
        <w:t xml:space="preserve"> </w:t>
      </w:r>
      <w:r w:rsidRPr="004E5C3E">
        <w:t>game series. The two teams are evenly matched. Design and conduct a simulation of at least 20</w:t>
      </w:r>
      <w:r>
        <w:t xml:space="preserve"> </w:t>
      </w:r>
      <w:r w:rsidRPr="004E5C3E">
        <w:t>trials that can be used to estimate the likelihood of Bel Air winning the series, in other words,</w:t>
      </w:r>
      <w:r>
        <w:t xml:space="preserve"> </w:t>
      </w:r>
      <w:r w:rsidRPr="004E5C3E">
        <w:t>winning at least two of the three games.</w:t>
      </w:r>
      <w:r>
        <w:t xml:space="preserve">  </w:t>
      </w:r>
      <w:r w:rsidRPr="004E5C3E">
        <w:t xml:space="preserve">Refer to </w:t>
      </w:r>
      <w:r>
        <w:t>the simulation guidelines</w:t>
      </w:r>
      <w:r w:rsidRPr="004E5C3E">
        <w:t xml:space="preserve"> to design the simulation. Describe how to collect and</w:t>
      </w:r>
      <w:r>
        <w:t xml:space="preserve"> </w:t>
      </w:r>
      <w:r w:rsidRPr="004E5C3E">
        <w:t>interpret the data so that you have confidence in the estimation. Write your design in the space</w:t>
      </w:r>
      <w:r>
        <w:t xml:space="preserve"> </w:t>
      </w:r>
      <w:r w:rsidRPr="004E5C3E">
        <w:t>below.</w:t>
      </w:r>
    </w:p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>
      <w:r>
        <w:t>Now run your simulation:</w:t>
      </w:r>
    </w:p>
    <w:p w:rsidR="00A2756A" w:rsidRDefault="00A2756A" w:rsidP="00A27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1260"/>
        <w:gridCol w:w="3528"/>
      </w:tblGrid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Trial</w:t>
            </w:r>
          </w:p>
        </w:tc>
        <w:tc>
          <w:tcPr>
            <w:tcW w:w="3690" w:type="dxa"/>
          </w:tcPr>
          <w:p w:rsidR="00A2756A" w:rsidRPr="004E5C3E" w:rsidRDefault="00A2756A" w:rsidP="0037656C">
            <w:r w:rsidRPr="004E5C3E">
              <w:t>Outcomes</w:t>
            </w:r>
          </w:p>
        </w:tc>
        <w:tc>
          <w:tcPr>
            <w:tcW w:w="1260" w:type="dxa"/>
          </w:tcPr>
          <w:p w:rsidR="00A2756A" w:rsidRPr="004E5C3E" w:rsidRDefault="00A2756A" w:rsidP="0037656C">
            <w:r w:rsidRPr="004E5C3E">
              <w:t>Trial</w:t>
            </w:r>
          </w:p>
        </w:tc>
        <w:tc>
          <w:tcPr>
            <w:tcW w:w="3528" w:type="dxa"/>
          </w:tcPr>
          <w:p w:rsidR="00A2756A" w:rsidRPr="004E5C3E" w:rsidRDefault="00A2756A" w:rsidP="0037656C">
            <w:r w:rsidRPr="004E5C3E">
              <w:t>Outcomes</w:t>
            </w:r>
          </w:p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1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11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2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12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3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13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4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14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5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15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6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16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7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17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8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18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9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19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  <w:tr w:rsidR="00A2756A" w:rsidRPr="004E5C3E" w:rsidTr="0037656C">
        <w:tc>
          <w:tcPr>
            <w:tcW w:w="1098" w:type="dxa"/>
          </w:tcPr>
          <w:p w:rsidR="00A2756A" w:rsidRPr="004E5C3E" w:rsidRDefault="00A2756A" w:rsidP="0037656C">
            <w:r w:rsidRPr="004E5C3E">
              <w:t>10</w:t>
            </w:r>
          </w:p>
          <w:p w:rsidR="00A2756A" w:rsidRPr="004E5C3E" w:rsidRDefault="00A2756A" w:rsidP="0037656C"/>
        </w:tc>
        <w:tc>
          <w:tcPr>
            <w:tcW w:w="3690" w:type="dxa"/>
          </w:tcPr>
          <w:p w:rsidR="00A2756A" w:rsidRPr="004E5C3E" w:rsidRDefault="00A2756A" w:rsidP="0037656C"/>
        </w:tc>
        <w:tc>
          <w:tcPr>
            <w:tcW w:w="1260" w:type="dxa"/>
          </w:tcPr>
          <w:p w:rsidR="00A2756A" w:rsidRPr="004E5C3E" w:rsidRDefault="00A2756A" w:rsidP="0037656C">
            <w:r w:rsidRPr="004E5C3E">
              <w:t>20</w:t>
            </w:r>
          </w:p>
        </w:tc>
        <w:tc>
          <w:tcPr>
            <w:tcW w:w="3528" w:type="dxa"/>
          </w:tcPr>
          <w:p w:rsidR="00A2756A" w:rsidRPr="004E5C3E" w:rsidRDefault="00A2756A" w:rsidP="0037656C"/>
        </w:tc>
      </w:tr>
    </w:tbl>
    <w:p w:rsidR="00A2756A" w:rsidRPr="004E5C3E" w:rsidRDefault="00A2756A" w:rsidP="00A2756A"/>
    <w:p w:rsidR="00A2756A" w:rsidRPr="004E5C3E" w:rsidRDefault="00A2756A" w:rsidP="00A2756A">
      <w:r w:rsidRPr="004E5C3E">
        <w:t>What predictions can be made based on the results of the simulation?</w:t>
      </w:r>
    </w:p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A2756A" w:rsidRDefault="00A2756A" w:rsidP="00A2756A"/>
    <w:p w:rsidR="00856E41" w:rsidRDefault="00856E41" w:rsidP="00F90D1A">
      <w:pPr>
        <w:pStyle w:val="NoSpacing"/>
        <w:tabs>
          <w:tab w:val="left" w:pos="8433"/>
        </w:tabs>
        <w:rPr>
          <w:szCs w:val="24"/>
        </w:rPr>
      </w:pPr>
    </w:p>
    <w:sectPr w:rsidR="00856E41" w:rsidSect="00B14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B"/>
    <w:rsid w:val="00050A6B"/>
    <w:rsid w:val="001A5952"/>
    <w:rsid w:val="002702D3"/>
    <w:rsid w:val="00280E1D"/>
    <w:rsid w:val="00314465"/>
    <w:rsid w:val="003D2C30"/>
    <w:rsid w:val="005331B9"/>
    <w:rsid w:val="00651261"/>
    <w:rsid w:val="0067286A"/>
    <w:rsid w:val="00710131"/>
    <w:rsid w:val="007239E3"/>
    <w:rsid w:val="007B7F29"/>
    <w:rsid w:val="007D390B"/>
    <w:rsid w:val="00812E70"/>
    <w:rsid w:val="00813532"/>
    <w:rsid w:val="00856E41"/>
    <w:rsid w:val="00A2756A"/>
    <w:rsid w:val="00A35696"/>
    <w:rsid w:val="00A8767B"/>
    <w:rsid w:val="00B1498B"/>
    <w:rsid w:val="00BC379F"/>
    <w:rsid w:val="00D32187"/>
    <w:rsid w:val="00D519EF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A778-1630-4FB5-A201-A034819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1498B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2D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B1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cp:lastModifiedBy>Renee Cholkar</cp:lastModifiedBy>
  <cp:revision>2</cp:revision>
  <cp:lastPrinted>2016-02-17T13:41:00Z</cp:lastPrinted>
  <dcterms:created xsi:type="dcterms:W3CDTF">2016-09-27T17:55:00Z</dcterms:created>
  <dcterms:modified xsi:type="dcterms:W3CDTF">2016-09-27T17:55:00Z</dcterms:modified>
</cp:coreProperties>
</file>