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4A" w:rsidRDefault="0047524A" w:rsidP="0047524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Lesson 6.3 </w:t>
      </w:r>
      <w:proofErr w:type="gramStart"/>
      <w:r>
        <w:rPr>
          <w:color w:val="000000"/>
          <w:sz w:val="27"/>
          <w:szCs w:val="27"/>
        </w:rPr>
        <w:t>The</w:t>
      </w:r>
      <w:proofErr w:type="gramEnd"/>
      <w:r>
        <w:rPr>
          <w:color w:val="000000"/>
          <w:sz w:val="27"/>
          <w:szCs w:val="27"/>
        </w:rPr>
        <w:t xml:space="preserve"> Multiplication Principle</w:t>
      </w:r>
    </w:p>
    <w:p w:rsidR="0047524A" w:rsidRDefault="0047524A" w:rsidP="0047524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Problem 1</w:t>
      </w:r>
    </w:p>
    <w:p w:rsidR="0047524A" w:rsidRDefault="0047524A" w:rsidP="0047524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Shayla has designed a new collection for her part in the spring fashion competition. She has created 4 tops, 3 pairs of pants, and 2 jackets. If we consider an outfit to be a top, pants, and a jacket, how many different combinations can Shayla’s models wear without repeating the exact same outfit? Verify your answer by exhibiting all possible outcomes using a tree diagram (see p. 354).</w:t>
      </w:r>
    </w:p>
    <w:p w:rsidR="0047524A" w:rsidRDefault="0047524A" w:rsidP="0047524A">
      <w:pPr>
        <w:pStyle w:val="NormalWeb"/>
        <w:rPr>
          <w:color w:val="000000"/>
          <w:sz w:val="27"/>
          <w:szCs w:val="27"/>
        </w:rPr>
      </w:pPr>
    </w:p>
    <w:p w:rsidR="0047524A" w:rsidRDefault="0047524A" w:rsidP="0047524A">
      <w:pPr>
        <w:pStyle w:val="NormalWeb"/>
        <w:rPr>
          <w:color w:val="000000"/>
          <w:sz w:val="27"/>
          <w:szCs w:val="27"/>
        </w:rPr>
      </w:pPr>
    </w:p>
    <w:p w:rsidR="0047524A" w:rsidRDefault="0047524A" w:rsidP="0047524A">
      <w:pPr>
        <w:pStyle w:val="NormalWeb"/>
        <w:rPr>
          <w:color w:val="000000"/>
          <w:sz w:val="27"/>
          <w:szCs w:val="27"/>
        </w:rPr>
      </w:pPr>
    </w:p>
    <w:p w:rsidR="0047524A" w:rsidRDefault="0047524A" w:rsidP="0047524A">
      <w:pPr>
        <w:pStyle w:val="NormalWeb"/>
        <w:rPr>
          <w:color w:val="000000"/>
          <w:sz w:val="27"/>
          <w:szCs w:val="27"/>
        </w:rPr>
      </w:pPr>
    </w:p>
    <w:p w:rsidR="0047524A" w:rsidRDefault="0047524A" w:rsidP="0047524A">
      <w:pPr>
        <w:pStyle w:val="NormalWeb"/>
        <w:rPr>
          <w:color w:val="000000"/>
          <w:sz w:val="27"/>
          <w:szCs w:val="27"/>
        </w:rPr>
      </w:pPr>
    </w:p>
    <w:p w:rsidR="0047524A" w:rsidRDefault="0047524A" w:rsidP="0047524A">
      <w:pPr>
        <w:pStyle w:val="NormalWeb"/>
        <w:rPr>
          <w:color w:val="000000"/>
          <w:sz w:val="27"/>
          <w:szCs w:val="27"/>
        </w:rPr>
      </w:pPr>
    </w:p>
    <w:p w:rsidR="0047524A" w:rsidRDefault="0047524A" w:rsidP="0047524A">
      <w:pPr>
        <w:pStyle w:val="NormalWeb"/>
        <w:rPr>
          <w:color w:val="000000"/>
          <w:sz w:val="27"/>
          <w:szCs w:val="27"/>
        </w:rPr>
      </w:pPr>
    </w:p>
    <w:p w:rsidR="0047524A" w:rsidRDefault="0047524A" w:rsidP="0047524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Problem 2</w:t>
      </w:r>
    </w:p>
    <w:p w:rsidR="0047524A" w:rsidRDefault="0047524A" w:rsidP="0047524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 environmental group plans to develop a fund-raising campaign featuring two endangered species. The list of candidates includes the (C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heetah</w:t>
      </w:r>
      <w:proofErr w:type="spellEnd"/>
      <w:proofErr w:type="gramEnd"/>
      <w:r>
        <w:rPr>
          <w:color w:val="000000"/>
          <w:sz w:val="27"/>
          <w:szCs w:val="27"/>
        </w:rPr>
        <w:t>, the (O)</w:t>
      </w:r>
      <w:proofErr w:type="spellStart"/>
      <w:r>
        <w:rPr>
          <w:color w:val="000000"/>
          <w:sz w:val="27"/>
          <w:szCs w:val="27"/>
        </w:rPr>
        <w:t>tter</w:t>
      </w:r>
      <w:proofErr w:type="spellEnd"/>
      <w:r>
        <w:rPr>
          <w:color w:val="000000"/>
          <w:sz w:val="27"/>
          <w:szCs w:val="27"/>
        </w:rPr>
        <w:t>, the black-footed (F)</w:t>
      </w:r>
      <w:proofErr w:type="spellStart"/>
      <w:r>
        <w:rPr>
          <w:color w:val="000000"/>
          <w:sz w:val="27"/>
          <w:szCs w:val="27"/>
        </w:rPr>
        <w:t>erret</w:t>
      </w:r>
      <w:proofErr w:type="spellEnd"/>
      <w:r>
        <w:rPr>
          <w:color w:val="000000"/>
          <w:sz w:val="27"/>
          <w:szCs w:val="27"/>
        </w:rPr>
        <w:t>, and the Bengal (T)</w:t>
      </w:r>
      <w:proofErr w:type="spellStart"/>
      <w:r>
        <w:rPr>
          <w:color w:val="000000"/>
          <w:sz w:val="27"/>
          <w:szCs w:val="27"/>
        </w:rPr>
        <w:t>iger</w:t>
      </w:r>
      <w:proofErr w:type="spellEnd"/>
      <w:r>
        <w:rPr>
          <w:color w:val="000000"/>
          <w:sz w:val="27"/>
          <w:szCs w:val="27"/>
        </w:rPr>
        <w:t>. One animal will appear in a series of TV commercials and a different animal will appear in magazine advertisements. In how many ways can we choose the two animals for the campaign? Verify your answer by listing all possible outcomes.</w:t>
      </w:r>
    </w:p>
    <w:p w:rsidR="0047524A" w:rsidRDefault="0047524A" w:rsidP="0047524A">
      <w:pPr>
        <w:pStyle w:val="NormalWeb"/>
        <w:rPr>
          <w:color w:val="000000"/>
          <w:sz w:val="27"/>
          <w:szCs w:val="27"/>
        </w:rPr>
      </w:pPr>
    </w:p>
    <w:p w:rsidR="0047524A" w:rsidRDefault="0047524A" w:rsidP="0047524A">
      <w:pPr>
        <w:pStyle w:val="NormalWeb"/>
        <w:rPr>
          <w:color w:val="000000"/>
          <w:sz w:val="27"/>
          <w:szCs w:val="27"/>
        </w:rPr>
      </w:pPr>
    </w:p>
    <w:p w:rsidR="0047524A" w:rsidRDefault="0047524A" w:rsidP="0047524A">
      <w:pPr>
        <w:pStyle w:val="NormalWeb"/>
        <w:rPr>
          <w:color w:val="000000"/>
          <w:sz w:val="27"/>
          <w:szCs w:val="27"/>
        </w:rPr>
      </w:pPr>
    </w:p>
    <w:p w:rsidR="0047524A" w:rsidRDefault="0047524A" w:rsidP="0047524A">
      <w:pPr>
        <w:pStyle w:val="NormalWeb"/>
        <w:rPr>
          <w:color w:val="000000"/>
          <w:sz w:val="27"/>
          <w:szCs w:val="27"/>
        </w:rPr>
      </w:pPr>
    </w:p>
    <w:p w:rsidR="0047524A" w:rsidRDefault="0047524A" w:rsidP="0047524A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</w:p>
    <w:p w:rsidR="0047524A" w:rsidRDefault="0047524A" w:rsidP="0047524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Problem 3 - Use what you learned in problems 2 and 3 to find a solution to this problem:</w:t>
      </w:r>
    </w:p>
    <w:p w:rsidR="0047524A" w:rsidRDefault="0047524A" w:rsidP="0047524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 employee ID for a particular company consists of 2 letters of the alphabet followed by four digits. How many possible ID’s are there?</w:t>
      </w:r>
    </w:p>
    <w:p w:rsidR="00C40AAD" w:rsidRDefault="0047524A"/>
    <w:sectPr w:rsidR="00C40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4A"/>
    <w:rsid w:val="00014415"/>
    <w:rsid w:val="0047524A"/>
    <w:rsid w:val="00580ED6"/>
    <w:rsid w:val="0066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F4149-C914-438B-8A62-700B659C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Cholkar</dc:creator>
  <cp:keywords/>
  <dc:description/>
  <cp:lastModifiedBy>Renee Cholkar</cp:lastModifiedBy>
  <cp:revision>1</cp:revision>
  <dcterms:created xsi:type="dcterms:W3CDTF">2016-08-29T13:51:00Z</dcterms:created>
  <dcterms:modified xsi:type="dcterms:W3CDTF">2016-08-29T13:52:00Z</dcterms:modified>
</cp:coreProperties>
</file>