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87" w:rsidRPr="00835987" w:rsidRDefault="00214989" w:rsidP="00C67CE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-346710</wp:posOffset>
                </wp:positionV>
                <wp:extent cx="821690" cy="843280"/>
                <wp:effectExtent l="7620" t="9525" r="889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1690" cy="8432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0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613D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415.5pt;margin-top:-27.3pt;width:64.7pt;height:66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"/>
            </w:pict>
          </mc:Fallback>
        </mc:AlternateContent>
      </w:r>
      <w:r w:rsidR="000E6F05">
        <w:rPr>
          <w:rFonts w:ascii="Comic Sans MS" w:hAnsi="Comic Sans MS"/>
          <w:sz w:val="32"/>
          <w:szCs w:val="32"/>
        </w:rPr>
        <w:t xml:space="preserve">   </w:t>
      </w:r>
      <w:r w:rsidR="00441226">
        <w:rPr>
          <w:rFonts w:ascii="Comic Sans MS" w:hAnsi="Comic Sans MS"/>
          <w:sz w:val="32"/>
          <w:szCs w:val="32"/>
        </w:rPr>
        <w:t xml:space="preserve">ICM – Unit </w:t>
      </w:r>
      <w:r w:rsidR="00E52798">
        <w:rPr>
          <w:rFonts w:ascii="Comic Sans MS" w:hAnsi="Comic Sans MS"/>
          <w:sz w:val="32"/>
          <w:szCs w:val="32"/>
        </w:rPr>
        <w:t>6</w:t>
      </w:r>
      <w:r w:rsidR="000B5243">
        <w:rPr>
          <w:rFonts w:ascii="Comic Sans MS" w:hAnsi="Comic Sans MS"/>
          <w:sz w:val="32"/>
          <w:szCs w:val="32"/>
        </w:rPr>
        <w:t xml:space="preserve">:  </w:t>
      </w:r>
      <w:r w:rsidR="00E52798">
        <w:rPr>
          <w:rFonts w:ascii="Comic Sans MS" w:hAnsi="Comic Sans MS"/>
          <w:sz w:val="32"/>
          <w:szCs w:val="32"/>
        </w:rPr>
        <w:t>Trigonometry (part 1)</w:t>
      </w:r>
      <w:r w:rsidR="000E6F05">
        <w:rPr>
          <w:rFonts w:ascii="Comic Sans MS" w:hAnsi="Comic Sans MS"/>
          <w:sz w:val="32"/>
          <w:szCs w:val="32"/>
        </w:rPr>
        <w:t xml:space="preserve"> </w:t>
      </w:r>
    </w:p>
    <w:p w:rsidR="00FD6AE3" w:rsidRDefault="00FD6AE3" w:rsidP="005D4157">
      <w:pPr>
        <w:tabs>
          <w:tab w:val="left" w:pos="3735"/>
        </w:tabs>
        <w:jc w:val="both"/>
        <w:rPr>
          <w:rFonts w:asciiTheme="minorHAnsi" w:hAnsiTheme="minorHAnsi"/>
          <w:sz w:val="22"/>
          <w:szCs w:val="22"/>
        </w:rPr>
      </w:pPr>
    </w:p>
    <w:p w:rsidR="00B71B5D" w:rsidRPr="00F13266" w:rsidRDefault="00B71B5D" w:rsidP="005D4157">
      <w:pPr>
        <w:tabs>
          <w:tab w:val="left" w:pos="3735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436"/>
        <w:gridCol w:w="3690"/>
      </w:tblGrid>
      <w:tr w:rsidR="00E52798" w:rsidTr="00E527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Default="00E52798">
            <w:pPr>
              <w:pStyle w:val="Heading2"/>
              <w:spacing w:before="0" w:beforeAutospacing="0" w:after="0" w:afterAutospacing="0" w:line="300" w:lineRule="atLeast"/>
              <w:textAlignment w:val="baseline"/>
              <w:rPr>
                <w:rFonts w:ascii="Segoe UI" w:hAnsi="Segoe UI" w:cs="Segoe UI"/>
                <w:color w:val="444444"/>
                <w:sz w:val="26"/>
                <w:szCs w:val="26"/>
              </w:rPr>
            </w:pPr>
            <w:r>
              <w:rPr>
                <w:rFonts w:ascii="Segoe UI" w:hAnsi="Segoe UI" w:cs="Segoe UI"/>
                <w:color w:val="444444"/>
                <w:sz w:val="26"/>
                <w:szCs w:val="26"/>
              </w:rPr>
              <w:t>Date </w:t>
            </w:r>
          </w:p>
        </w:tc>
        <w:tc>
          <w:tcPr>
            <w:tcW w:w="54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Default="00E52798">
            <w:pPr>
              <w:pStyle w:val="Heading2"/>
              <w:spacing w:before="0" w:beforeAutospacing="0" w:after="0" w:afterAutospacing="0" w:line="300" w:lineRule="atLeast"/>
              <w:textAlignment w:val="baseline"/>
              <w:rPr>
                <w:rFonts w:ascii="Segoe UI" w:hAnsi="Segoe UI" w:cs="Segoe UI"/>
                <w:color w:val="444444"/>
                <w:sz w:val="26"/>
                <w:szCs w:val="26"/>
              </w:rPr>
            </w:pPr>
            <w:r>
              <w:rPr>
                <w:rFonts w:ascii="Segoe UI" w:hAnsi="Segoe UI" w:cs="Segoe UI"/>
                <w:color w:val="444444"/>
                <w:sz w:val="26"/>
                <w:szCs w:val="26"/>
              </w:rPr>
              <w:t>Lesson/Activity </w:t>
            </w:r>
          </w:p>
        </w:tc>
        <w:tc>
          <w:tcPr>
            <w:tcW w:w="3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Default="00E52798">
            <w:pPr>
              <w:pStyle w:val="Heading2"/>
              <w:spacing w:before="0" w:beforeAutospacing="0" w:after="0" w:afterAutospacing="0" w:line="300" w:lineRule="atLeast"/>
              <w:textAlignment w:val="baseline"/>
              <w:rPr>
                <w:rFonts w:ascii="Segoe UI" w:hAnsi="Segoe UI" w:cs="Segoe UI"/>
                <w:color w:val="444444"/>
                <w:sz w:val="26"/>
                <w:szCs w:val="26"/>
              </w:rPr>
            </w:pPr>
            <w:r>
              <w:rPr>
                <w:rFonts w:ascii="Segoe UI" w:hAnsi="Segoe UI" w:cs="Segoe UI"/>
                <w:color w:val="444444"/>
                <w:sz w:val="26"/>
                <w:szCs w:val="26"/>
              </w:rPr>
              <w:t>Classwork/Homework </w:t>
            </w:r>
          </w:p>
        </w:tc>
      </w:tr>
      <w:tr w:rsidR="00E52798" w:rsidRPr="00E52798" w:rsidTr="00E527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979" w:rsidRDefault="00B85CA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Tues</w:t>
            </w:r>
          </w:p>
          <w:p w:rsidR="00E52798" w:rsidRPr="00E52798" w:rsidRDefault="00954AC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Apr 9</w:t>
            </w:r>
            <w:r w:rsidR="00E52798" w:rsidRPr="00E52798">
              <w:rPr>
                <w:rFonts w:asciiTheme="minorHAnsi" w:hAnsiTheme="minorHAnsi" w:cs="Segoe UI"/>
                <w:color w:val="444444"/>
              </w:rPr>
              <w:t> </w:t>
            </w:r>
          </w:p>
        </w:tc>
        <w:tc>
          <w:tcPr>
            <w:tcW w:w="54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Pr="00E52798" w:rsidRDefault="00E52798" w:rsidP="00A33F95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  <w:color w:val="444444"/>
              </w:rPr>
              <w:t>Right Triangle Trig Review </w:t>
            </w:r>
          </w:p>
        </w:tc>
        <w:tc>
          <w:tcPr>
            <w:tcW w:w="3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Pr="00E52798" w:rsidRDefault="00E52798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</w:rPr>
              <w:t>complete </w:t>
            </w:r>
            <w:hyperlink r:id="rId7" w:history="1">
              <w:r w:rsidRPr="00E52798">
                <w:rPr>
                  <w:rStyle w:val="Hyperlink"/>
                  <w:rFonts w:asciiTheme="minorHAnsi" w:hAnsiTheme="minorHAnsi" w:cs="Segoe UI"/>
                  <w:color w:val="auto"/>
                  <w:u w:val="none"/>
                  <w:bdr w:val="none" w:sz="0" w:space="0" w:color="auto" w:frame="1"/>
                </w:rPr>
                <w:t>right triangle trig review</w:t>
              </w:r>
            </w:hyperlink>
          </w:p>
        </w:tc>
      </w:tr>
      <w:tr w:rsidR="00E52798" w:rsidRPr="00E52798" w:rsidTr="00E527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979" w:rsidRDefault="00B85CA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Wed</w:t>
            </w:r>
          </w:p>
          <w:p w:rsidR="00E52798" w:rsidRPr="00E52798" w:rsidRDefault="00954AC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Apr 10</w:t>
            </w:r>
            <w:r w:rsidR="00E52798" w:rsidRPr="00E52798">
              <w:rPr>
                <w:rFonts w:asciiTheme="minorHAnsi" w:hAnsiTheme="minorHAnsi" w:cs="Segoe UI"/>
                <w:color w:val="444444"/>
              </w:rPr>
              <w:t> </w:t>
            </w:r>
          </w:p>
        </w:tc>
        <w:tc>
          <w:tcPr>
            <w:tcW w:w="54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Default="00E52798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  <w:color w:val="444444"/>
              </w:rPr>
              <w:t>Law of Sines and Law of Cosines Review </w:t>
            </w:r>
          </w:p>
          <w:p w:rsidR="00A33F95" w:rsidRPr="00A33F95" w:rsidRDefault="00A33F95">
            <w:pPr>
              <w:spacing w:line="293" w:lineRule="atLeast"/>
              <w:rPr>
                <w:rFonts w:asciiTheme="minorHAnsi" w:hAnsiTheme="minorHAnsi" w:cs="Segoe UI"/>
                <w:b/>
                <w:color w:val="444444"/>
              </w:rPr>
            </w:pPr>
          </w:p>
        </w:tc>
        <w:tc>
          <w:tcPr>
            <w:tcW w:w="3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Pr="00E52798" w:rsidRDefault="00E52798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  <w:color w:val="444444"/>
              </w:rPr>
              <w:t>complete law of sines and cosines review </w:t>
            </w:r>
          </w:p>
        </w:tc>
      </w:tr>
      <w:tr w:rsidR="00E52798" w:rsidRPr="00E52798" w:rsidTr="00E527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979" w:rsidRDefault="00B85CA3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Thurs</w:t>
            </w:r>
          </w:p>
          <w:p w:rsidR="00E52798" w:rsidRPr="00E52798" w:rsidRDefault="00954AC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Apr 11</w:t>
            </w:r>
            <w:r w:rsidR="00E52798" w:rsidRPr="00E52798">
              <w:rPr>
                <w:rFonts w:asciiTheme="minorHAnsi" w:hAnsiTheme="minorHAnsi" w:cs="Segoe UI"/>
                <w:color w:val="444444"/>
              </w:rPr>
              <w:t> </w:t>
            </w:r>
          </w:p>
        </w:tc>
        <w:tc>
          <w:tcPr>
            <w:tcW w:w="54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Default="00E52798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  <w:color w:val="444444"/>
              </w:rPr>
              <w:t>Unit Circle Trig Review </w:t>
            </w:r>
          </w:p>
          <w:p w:rsidR="00954ACB" w:rsidRPr="00E52798" w:rsidRDefault="00954ACB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Quiz Review</w:t>
            </w:r>
          </w:p>
        </w:tc>
        <w:tc>
          <w:tcPr>
            <w:tcW w:w="3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ACB" w:rsidRDefault="00E52798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  <w:color w:val="444444"/>
              </w:rPr>
              <w:t>complete unit circle trig review</w:t>
            </w:r>
          </w:p>
          <w:p w:rsidR="00E52798" w:rsidRPr="00E52798" w:rsidRDefault="00954ACB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  <w:color w:val="444444"/>
              </w:rPr>
              <w:t>STUDY! </w:t>
            </w:r>
            <w:r w:rsidR="00E52798" w:rsidRPr="00E52798">
              <w:rPr>
                <w:rFonts w:asciiTheme="minorHAnsi" w:hAnsiTheme="minorHAnsi" w:cs="Segoe UI"/>
                <w:color w:val="444444"/>
              </w:rPr>
              <w:t> </w:t>
            </w:r>
          </w:p>
        </w:tc>
      </w:tr>
      <w:tr w:rsidR="00E52798" w:rsidRPr="00E52798" w:rsidTr="00E527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979" w:rsidRDefault="0007697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Fri</w:t>
            </w:r>
          </w:p>
          <w:p w:rsidR="00E52798" w:rsidRPr="00E52798" w:rsidRDefault="00954AC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>
              <w:rPr>
                <w:rFonts w:asciiTheme="minorHAnsi" w:hAnsiTheme="minorHAnsi" w:cs="Segoe UI"/>
                <w:color w:val="444444"/>
              </w:rPr>
              <w:t>Apr 12</w:t>
            </w:r>
            <w:r w:rsidR="00E52798" w:rsidRPr="00E52798">
              <w:rPr>
                <w:rFonts w:asciiTheme="minorHAnsi" w:hAnsiTheme="minorHAnsi" w:cs="Segoe UI"/>
                <w:color w:val="444444"/>
              </w:rPr>
              <w:t> </w:t>
            </w:r>
          </w:p>
        </w:tc>
        <w:tc>
          <w:tcPr>
            <w:tcW w:w="54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Default="00F6610C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Fonts w:asciiTheme="minorHAnsi" w:hAnsiTheme="minorHAnsi" w:cs="Segoe UI"/>
                <w:color w:val="444444"/>
              </w:rPr>
              <w:t>Quiz Review </w:t>
            </w:r>
          </w:p>
          <w:p w:rsidR="00954ACB" w:rsidRPr="00E52798" w:rsidRDefault="00954ACB" w:rsidP="00954AC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  <w:r w:rsidRPr="00E52798">
              <w:rPr>
                <w:rStyle w:val="Strong"/>
                <w:rFonts w:asciiTheme="minorHAnsi" w:hAnsiTheme="minorHAnsi" w:cs="Segoe UI"/>
                <w:color w:val="444444"/>
              </w:rPr>
              <w:t>QUIZ 1</w:t>
            </w:r>
            <w:r w:rsidRPr="00E52798">
              <w:rPr>
                <w:rStyle w:val="apple-converted-space"/>
                <w:rFonts w:asciiTheme="minorHAnsi" w:hAnsiTheme="minorHAnsi" w:cs="Segoe UI"/>
                <w:color w:val="444444"/>
              </w:rPr>
              <w:t> </w:t>
            </w:r>
          </w:p>
          <w:p w:rsidR="00954ACB" w:rsidRPr="00E52798" w:rsidRDefault="00954ACB">
            <w:pPr>
              <w:spacing w:line="293" w:lineRule="atLeast"/>
              <w:rPr>
                <w:rFonts w:asciiTheme="minorHAnsi" w:hAnsiTheme="minorHAnsi" w:cs="Segoe UI"/>
                <w:color w:val="444444"/>
              </w:rPr>
            </w:pPr>
          </w:p>
        </w:tc>
        <w:tc>
          <w:tcPr>
            <w:tcW w:w="36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798" w:rsidRPr="00E52798" w:rsidRDefault="00E5279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</w:rPr>
            </w:pPr>
          </w:p>
        </w:tc>
      </w:tr>
    </w:tbl>
    <w:p w:rsidR="00E52798" w:rsidRPr="00E52798" w:rsidRDefault="00E52798" w:rsidP="005D4157">
      <w:pPr>
        <w:tabs>
          <w:tab w:val="left" w:pos="3735"/>
        </w:tabs>
        <w:jc w:val="both"/>
        <w:rPr>
          <w:rFonts w:asciiTheme="minorHAnsi" w:hAnsiTheme="minorHAnsi"/>
        </w:rPr>
      </w:pPr>
    </w:p>
    <w:p w:rsidR="00A33F95" w:rsidRPr="00214989" w:rsidRDefault="00A33F95" w:rsidP="00A33F95">
      <w:pPr>
        <w:tabs>
          <w:tab w:val="left" w:pos="3735"/>
        </w:tabs>
        <w:jc w:val="both"/>
        <w:rPr>
          <w:rFonts w:asciiTheme="majorHAnsi" w:hAnsiTheme="majorHAnsi"/>
        </w:rPr>
      </w:pPr>
      <w:r>
        <w:t xml:space="preserve">* </w:t>
      </w:r>
      <w:r w:rsidRPr="00214989">
        <w:rPr>
          <w:rFonts w:asciiTheme="majorHAnsi" w:hAnsiTheme="majorHAnsi"/>
        </w:rPr>
        <w:t xml:space="preserve">Homework assignments are subject to change.  </w:t>
      </w:r>
    </w:p>
    <w:p w:rsidR="00A33F95" w:rsidRPr="00214989" w:rsidRDefault="00A33F95" w:rsidP="00A33F95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>* Each assignment</w:t>
      </w:r>
      <w:r>
        <w:rPr>
          <w:rFonts w:asciiTheme="majorHAnsi" w:hAnsiTheme="majorHAnsi"/>
        </w:rPr>
        <w:t xml:space="preserve"> is worth either 100</w:t>
      </w:r>
      <w:r w:rsidR="00954ACB">
        <w:rPr>
          <w:rFonts w:asciiTheme="majorHAnsi" w:hAnsiTheme="majorHAnsi"/>
        </w:rPr>
        <w:t xml:space="preserve"> or 50</w:t>
      </w:r>
    </w:p>
    <w:p w:rsidR="00A33F95" w:rsidRPr="00214989" w:rsidRDefault="00A33F95" w:rsidP="00A33F95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 xml:space="preserve">* Each late/incomplete stamp is worth </w:t>
      </w:r>
      <w:r w:rsidR="00954ACB">
        <w:rPr>
          <w:rFonts w:asciiTheme="majorHAnsi" w:hAnsiTheme="majorHAnsi"/>
        </w:rPr>
        <w:t>either a 5</w:t>
      </w:r>
      <w:r>
        <w:rPr>
          <w:rFonts w:asciiTheme="majorHAnsi" w:hAnsiTheme="majorHAnsi"/>
        </w:rPr>
        <w:t>0 (one day late) or 40 (before end of unit)</w:t>
      </w:r>
      <w:r w:rsidRPr="00214989">
        <w:rPr>
          <w:rFonts w:asciiTheme="majorHAnsi" w:hAnsiTheme="majorHAnsi"/>
        </w:rPr>
        <w:t xml:space="preserve">  </w:t>
      </w:r>
    </w:p>
    <w:p w:rsidR="00A33F95" w:rsidRPr="00214989" w:rsidRDefault="00A33F95" w:rsidP="00A33F95">
      <w:pPr>
        <w:tabs>
          <w:tab w:val="left" w:pos="3735"/>
        </w:tabs>
        <w:jc w:val="both"/>
        <w:rPr>
          <w:rFonts w:asciiTheme="majorHAnsi" w:hAnsiTheme="majorHAnsi"/>
        </w:rPr>
      </w:pPr>
    </w:p>
    <w:p w:rsidR="00A33F95" w:rsidRPr="005D4157" w:rsidRDefault="00A33F95" w:rsidP="00A33F95">
      <w:pPr>
        <w:tabs>
          <w:tab w:val="left" w:pos="3735"/>
        </w:tabs>
        <w:jc w:val="both"/>
      </w:pPr>
      <w:r w:rsidRPr="00214989">
        <w:rPr>
          <w:rFonts w:asciiTheme="majorHAnsi" w:hAnsiTheme="majorHAnsi"/>
          <w:b/>
        </w:rPr>
        <w:t xml:space="preserve">Website:  </w:t>
      </w:r>
      <w:r>
        <w:rPr>
          <w:rFonts w:asciiTheme="majorHAnsi" w:hAnsiTheme="majorHAnsi"/>
          <w:b/>
        </w:rPr>
        <w:t>mrscholkarsmathclass.weebly.com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Email:  rcholkar</w:t>
      </w:r>
      <w:r w:rsidRPr="00214989">
        <w:rPr>
          <w:rFonts w:asciiTheme="majorHAnsi" w:hAnsiTheme="majorHAnsi"/>
        </w:rPr>
        <w:t>@wcpss.net</w:t>
      </w:r>
    </w:p>
    <w:p w:rsidR="00A33F95" w:rsidRPr="005D4157" w:rsidRDefault="00A33F95" w:rsidP="00A33F95">
      <w:pPr>
        <w:tabs>
          <w:tab w:val="left" w:pos="3735"/>
        </w:tabs>
        <w:jc w:val="both"/>
      </w:pPr>
    </w:p>
    <w:p w:rsidR="00F24807" w:rsidRPr="00E52798" w:rsidRDefault="00F24807" w:rsidP="00A33F95">
      <w:pPr>
        <w:tabs>
          <w:tab w:val="left" w:pos="3735"/>
        </w:tabs>
        <w:jc w:val="both"/>
        <w:rPr>
          <w:rFonts w:asciiTheme="minorHAnsi" w:hAnsiTheme="minorHAnsi"/>
        </w:rPr>
      </w:pPr>
    </w:p>
    <w:sectPr w:rsidR="00F24807" w:rsidRPr="00E52798" w:rsidSect="00F24807">
      <w:headerReference w:type="first" r:id="rId8"/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31" w:rsidRDefault="00467131">
      <w:r>
        <w:separator/>
      </w:r>
    </w:p>
  </w:endnote>
  <w:endnote w:type="continuationSeparator" w:id="0">
    <w:p w:rsidR="00467131" w:rsidRDefault="004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31" w:rsidRDefault="00467131">
      <w:r>
        <w:separator/>
      </w:r>
    </w:p>
  </w:footnote>
  <w:footnote w:type="continuationSeparator" w:id="0">
    <w:p w:rsidR="00467131" w:rsidRDefault="0046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48" w:rsidRDefault="00961148">
    <w:pPr>
      <w:pStyle w:val="Header"/>
    </w:pPr>
    <w:r>
      <w:t>Name ___________________</w:t>
    </w:r>
    <w:r w:rsidR="00F24807">
      <w:t>____</w:t>
    </w:r>
    <w:r>
      <w:t>______________</w:t>
    </w:r>
    <w:r w:rsidR="00F24807">
      <w:t xml:space="preserve">                                       HW Avg:  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3AC"/>
    <w:multiLevelType w:val="hybridMultilevel"/>
    <w:tmpl w:val="D9EAA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E6404"/>
    <w:multiLevelType w:val="hybridMultilevel"/>
    <w:tmpl w:val="BB26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8378E"/>
    <w:multiLevelType w:val="hybridMultilevel"/>
    <w:tmpl w:val="A520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0062DF"/>
    <w:rsid w:val="00032282"/>
    <w:rsid w:val="00064741"/>
    <w:rsid w:val="00065028"/>
    <w:rsid w:val="00076979"/>
    <w:rsid w:val="00096CE8"/>
    <w:rsid w:val="000A09CA"/>
    <w:rsid w:val="000B0973"/>
    <w:rsid w:val="000B5243"/>
    <w:rsid w:val="000E6F05"/>
    <w:rsid w:val="00161208"/>
    <w:rsid w:val="001E2056"/>
    <w:rsid w:val="00214989"/>
    <w:rsid w:val="00241927"/>
    <w:rsid w:val="0027130C"/>
    <w:rsid w:val="002828EA"/>
    <w:rsid w:val="002A608C"/>
    <w:rsid w:val="002C2E6D"/>
    <w:rsid w:val="00326AA9"/>
    <w:rsid w:val="0032723C"/>
    <w:rsid w:val="003659F4"/>
    <w:rsid w:val="003758B3"/>
    <w:rsid w:val="003F3906"/>
    <w:rsid w:val="00410216"/>
    <w:rsid w:val="00420281"/>
    <w:rsid w:val="00422D13"/>
    <w:rsid w:val="00441226"/>
    <w:rsid w:val="00460934"/>
    <w:rsid w:val="00467131"/>
    <w:rsid w:val="004F0E14"/>
    <w:rsid w:val="00513A31"/>
    <w:rsid w:val="005402BC"/>
    <w:rsid w:val="005B604C"/>
    <w:rsid w:val="005D4157"/>
    <w:rsid w:val="00617AFF"/>
    <w:rsid w:val="00635629"/>
    <w:rsid w:val="006D17BD"/>
    <w:rsid w:val="006E436E"/>
    <w:rsid w:val="006E4A18"/>
    <w:rsid w:val="007E1CD9"/>
    <w:rsid w:val="00814A8E"/>
    <w:rsid w:val="0082540B"/>
    <w:rsid w:val="00835987"/>
    <w:rsid w:val="0084071F"/>
    <w:rsid w:val="0085105D"/>
    <w:rsid w:val="00887409"/>
    <w:rsid w:val="008D136E"/>
    <w:rsid w:val="008E6498"/>
    <w:rsid w:val="008F633E"/>
    <w:rsid w:val="00912DE2"/>
    <w:rsid w:val="00913C39"/>
    <w:rsid w:val="00954ACB"/>
    <w:rsid w:val="00961148"/>
    <w:rsid w:val="00A262C8"/>
    <w:rsid w:val="00A33F95"/>
    <w:rsid w:val="00A53600"/>
    <w:rsid w:val="00AD5209"/>
    <w:rsid w:val="00AE4CCD"/>
    <w:rsid w:val="00B52245"/>
    <w:rsid w:val="00B71B5D"/>
    <w:rsid w:val="00B85CA3"/>
    <w:rsid w:val="00BF5769"/>
    <w:rsid w:val="00C67CE9"/>
    <w:rsid w:val="00CB059D"/>
    <w:rsid w:val="00CB31EC"/>
    <w:rsid w:val="00D05092"/>
    <w:rsid w:val="00DD0675"/>
    <w:rsid w:val="00DE1002"/>
    <w:rsid w:val="00E26713"/>
    <w:rsid w:val="00E52798"/>
    <w:rsid w:val="00E60847"/>
    <w:rsid w:val="00E70A7A"/>
    <w:rsid w:val="00EA10E6"/>
    <w:rsid w:val="00F11E77"/>
    <w:rsid w:val="00F13266"/>
    <w:rsid w:val="00F15750"/>
    <w:rsid w:val="00F24807"/>
    <w:rsid w:val="00F5314B"/>
    <w:rsid w:val="00F6610C"/>
    <w:rsid w:val="00F946B3"/>
    <w:rsid w:val="00FA0D4D"/>
    <w:rsid w:val="00FB312C"/>
    <w:rsid w:val="00FC1202"/>
    <w:rsid w:val="00FD6AE3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29187-16C4-4699-901B-F0075C8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2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C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CE9"/>
  </w:style>
  <w:style w:type="character" w:customStyle="1" w:styleId="Heading2Char">
    <w:name w:val="Heading 2 Char"/>
    <w:basedOn w:val="DefaultParagraphFont"/>
    <w:link w:val="Heading2"/>
    <w:uiPriority w:val="9"/>
    <w:rsid w:val="00E5279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lkesmath.pbworks.com/w/file/107008365/right%20triangle%20trig%20re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vrwilkes</dc:creator>
  <cp:lastModifiedBy>Renee Cholkar</cp:lastModifiedBy>
  <cp:revision>4</cp:revision>
  <cp:lastPrinted>2016-11-14T11:54:00Z</cp:lastPrinted>
  <dcterms:created xsi:type="dcterms:W3CDTF">2018-08-17T15:55:00Z</dcterms:created>
  <dcterms:modified xsi:type="dcterms:W3CDTF">2019-03-05T16:29:00Z</dcterms:modified>
</cp:coreProperties>
</file>